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A66" w:rsidRDefault="00640A66" w:rsidP="00640A66">
      <w:pPr>
        <w:pStyle w:val="Heading4"/>
        <w:rPr>
          <w:rFonts w:asciiTheme="majorBidi" w:eastAsia="Times New Roman" w:hAnsiTheme="majorBidi" w:cstheme="majorBidi"/>
          <w:noProof/>
          <w:sz w:val="48"/>
          <w:szCs w:val="48"/>
        </w:rPr>
      </w:pPr>
      <w:r w:rsidRPr="00D02FF7">
        <w:rPr>
          <w:rFonts w:asciiTheme="majorBidi" w:eastAsia="Times New Roman" w:hAnsiTheme="majorBidi" w:cstheme="majorBidi"/>
          <w:noProof/>
          <w:sz w:val="48"/>
          <w:szCs w:val="48"/>
        </w:rPr>
        <w:t>HANDS Workshop</w:t>
      </w:r>
    </w:p>
    <w:p w:rsidR="00640A66" w:rsidRDefault="000E3E4F" w:rsidP="003668CF">
      <w:pPr>
        <w:pStyle w:val="Heading4"/>
        <w:rPr>
          <w:rFonts w:asciiTheme="majorBidi" w:eastAsia="Times New Roman" w:hAnsiTheme="majorBidi" w:cstheme="majorBidi"/>
          <w:noProof/>
          <w:sz w:val="48"/>
          <w:szCs w:val="48"/>
        </w:rPr>
      </w:pPr>
      <w:r w:rsidRPr="000E3E4F">
        <w:rPr>
          <w:rFonts w:asciiTheme="majorBidi" w:eastAsia="Times New Roman" w:hAnsiTheme="majorBidi" w:cstheme="majorBidi"/>
          <w:noProof/>
          <w:sz w:val="48"/>
          <w:szCs w:val="48"/>
        </w:rPr>
        <w:t>HANDS Workshop / HANDS Syrian Courses workshop with the Syrian stakeholders</w:t>
      </w:r>
      <w:bookmarkStart w:id="0" w:name="_GoBack"/>
      <w:bookmarkEnd w:id="0"/>
    </w:p>
    <w:p w:rsidR="003668CF" w:rsidRDefault="003668CF" w:rsidP="003668CF">
      <w:pPr>
        <w:pStyle w:val="Heading4"/>
        <w:rPr>
          <w:rFonts w:asciiTheme="majorBidi" w:hAnsiTheme="majorBidi" w:cstheme="majorBidi"/>
          <w:b w:val="0"/>
          <w:bCs w:val="0"/>
          <w:sz w:val="36"/>
          <w:szCs w:val="36"/>
        </w:rPr>
      </w:pPr>
      <w:r>
        <w:rPr>
          <w:rFonts w:asciiTheme="minorBidi" w:hAnsiTheme="minorBidi"/>
          <w:noProof/>
        </w:rPr>
        <w:drawing>
          <wp:anchor distT="0" distB="0" distL="114300" distR="114300" simplePos="0" relativeHeight="251658240" behindDoc="0" locked="0" layoutInCell="1" allowOverlap="1" wp14:anchorId="7731F01C" wp14:editId="51D55EC7">
            <wp:simplePos x="0" y="0"/>
            <wp:positionH relativeFrom="margin">
              <wp:posOffset>0</wp:posOffset>
            </wp:positionH>
            <wp:positionV relativeFrom="paragraph">
              <wp:posOffset>33655</wp:posOffset>
            </wp:positionV>
            <wp:extent cx="3181350" cy="2614930"/>
            <wp:effectExtent l="0" t="0" r="0" b="0"/>
            <wp:wrapSquare wrapText="bothSides"/>
            <wp:docPr id="1" name="Picture 1" descr="HANDS Syrian Courses Workshop with the Project Stakehol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NDS Syrian Courses Workshop with the Project Stakeholder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iCs/>
          <w:sz w:val="36"/>
          <w:szCs w:val="36"/>
        </w:rPr>
        <w:t>WP 5</w:t>
      </w:r>
      <w:r w:rsidRPr="008E43E6">
        <w:rPr>
          <w:rFonts w:asciiTheme="majorBidi" w:hAnsiTheme="majorBidi" w:cstheme="majorBidi"/>
          <w:iCs/>
          <w:sz w:val="36"/>
          <w:szCs w:val="36"/>
        </w:rPr>
        <w:t>:</w:t>
      </w:r>
      <w:r w:rsidRPr="008E43E6">
        <w:rPr>
          <w:rFonts w:asciiTheme="majorBidi" w:hAnsiTheme="majorBidi" w:cstheme="majorBidi"/>
          <w:sz w:val="36"/>
          <w:szCs w:val="36"/>
        </w:rPr>
        <w:t xml:space="preserve"> </w:t>
      </w:r>
      <w:r w:rsidRPr="00617FB7">
        <w:rPr>
          <w:rFonts w:asciiTheme="majorBidi" w:hAnsiTheme="majorBidi" w:cstheme="majorBidi"/>
          <w:sz w:val="36"/>
          <w:szCs w:val="36"/>
        </w:rPr>
        <w:t>DEVELOPMENT</w:t>
      </w:r>
    </w:p>
    <w:p w:rsidR="00B4349E" w:rsidRPr="00B11082" w:rsidRDefault="00B4349E" w:rsidP="00640A66">
      <w:pPr>
        <w:spacing w:line="276" w:lineRule="auto"/>
        <w:rPr>
          <w:rFonts w:asciiTheme="majorBidi" w:hAnsiTheme="majorBidi" w:cstheme="majorBidi"/>
          <w:sz w:val="24"/>
          <w:lang w:val="en-GB"/>
        </w:rPr>
      </w:pPr>
      <w:r w:rsidRPr="00B11082">
        <w:rPr>
          <w:rFonts w:asciiTheme="majorBidi" w:hAnsiTheme="majorBidi" w:cstheme="majorBidi"/>
          <w:b/>
          <w:bCs/>
          <w:sz w:val="24"/>
          <w:lang w:val="en-GB"/>
        </w:rPr>
        <w:t>Date:</w:t>
      </w:r>
      <w:r>
        <w:rPr>
          <w:rFonts w:asciiTheme="majorBidi" w:hAnsiTheme="majorBidi" w:cstheme="majorBidi"/>
          <w:sz w:val="24"/>
          <w:lang w:val="en-GB"/>
        </w:rPr>
        <w:t xml:space="preserve"> Thursday, 15/10/2020</w:t>
      </w:r>
      <w:r w:rsidRPr="00B11082">
        <w:rPr>
          <w:rFonts w:asciiTheme="majorBidi" w:hAnsiTheme="majorBidi" w:cstheme="majorBidi"/>
          <w:sz w:val="24"/>
          <w:lang w:val="en-GB"/>
        </w:rPr>
        <w:br/>
      </w:r>
      <w:r w:rsidRPr="00B11082">
        <w:rPr>
          <w:rFonts w:asciiTheme="majorBidi" w:hAnsiTheme="majorBidi" w:cstheme="majorBidi"/>
          <w:b/>
          <w:bCs/>
          <w:sz w:val="24"/>
          <w:lang w:val="en-GB"/>
        </w:rPr>
        <w:t>Organizer:</w:t>
      </w:r>
      <w:r w:rsidRPr="00B11082">
        <w:rPr>
          <w:rFonts w:asciiTheme="majorBidi" w:hAnsiTheme="majorBidi" w:cstheme="majorBidi"/>
          <w:sz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lang w:val="en-GB"/>
        </w:rPr>
        <w:t>Tishreen</w:t>
      </w:r>
      <w:proofErr w:type="spellEnd"/>
      <w:r>
        <w:rPr>
          <w:rFonts w:asciiTheme="majorBidi" w:hAnsiTheme="majorBidi" w:cstheme="majorBidi"/>
          <w:sz w:val="24"/>
          <w:lang w:val="en-GB"/>
        </w:rPr>
        <w:t xml:space="preserve"> University (TU</w:t>
      </w:r>
      <w:proofErr w:type="gramStart"/>
      <w:r>
        <w:rPr>
          <w:rFonts w:asciiTheme="majorBidi" w:hAnsiTheme="majorBidi" w:cstheme="majorBidi"/>
          <w:sz w:val="24"/>
          <w:lang w:val="en-GB"/>
        </w:rPr>
        <w:t>)</w:t>
      </w:r>
      <w:proofErr w:type="gramEnd"/>
      <w:r w:rsidRPr="00B11082">
        <w:rPr>
          <w:rFonts w:asciiTheme="majorBidi" w:hAnsiTheme="majorBidi" w:cstheme="majorBidi"/>
          <w:sz w:val="24"/>
          <w:lang w:val="en-GB"/>
        </w:rPr>
        <w:br/>
      </w:r>
      <w:r w:rsidRPr="00B11082">
        <w:rPr>
          <w:rFonts w:asciiTheme="majorBidi" w:hAnsiTheme="majorBidi" w:cstheme="majorBidi"/>
          <w:b/>
          <w:bCs/>
          <w:sz w:val="24"/>
          <w:lang w:val="en-GB"/>
        </w:rPr>
        <w:t>Location:</w:t>
      </w:r>
      <w:r w:rsidRPr="00B11082">
        <w:rPr>
          <w:rFonts w:asciiTheme="majorBidi" w:hAnsiTheme="majorBidi" w:cstheme="majorBidi"/>
          <w:sz w:val="24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lang w:val="en-GB"/>
        </w:rPr>
        <w:t>Tishreen</w:t>
      </w:r>
      <w:proofErr w:type="spellEnd"/>
      <w:r>
        <w:rPr>
          <w:rFonts w:asciiTheme="majorBidi" w:hAnsiTheme="majorBidi" w:cstheme="majorBidi"/>
          <w:sz w:val="24"/>
          <w:lang w:val="en-GB"/>
        </w:rPr>
        <w:t xml:space="preserve"> University / </w:t>
      </w:r>
      <w:r w:rsidRPr="002121E5">
        <w:rPr>
          <w:rFonts w:asciiTheme="majorBidi" w:hAnsiTheme="majorBidi" w:cstheme="majorBidi"/>
          <w:sz w:val="24"/>
        </w:rPr>
        <w:t>Seminar room in the Higher Institute for Environmental Research</w:t>
      </w:r>
    </w:p>
    <w:p w:rsidR="00B4349E" w:rsidRPr="00640A66" w:rsidRDefault="003668CF" w:rsidP="003668CF">
      <w:pPr>
        <w:spacing w:after="0" w:line="276" w:lineRule="auto"/>
        <w:ind w:left="-300" w:right="-300"/>
        <w:jc w:val="both"/>
        <w:rPr>
          <w:rFonts w:asciiTheme="majorBidi" w:eastAsiaTheme="minorEastAsia" w:hAnsiTheme="majorBidi" w:cstheme="majorBidi"/>
          <w:sz w:val="28"/>
          <w:szCs w:val="28"/>
          <w:shd w:val="clear" w:color="auto" w:fill="FFFFFF"/>
        </w:rPr>
      </w:pPr>
      <w:r w:rsidRPr="003668CF">
        <w:rPr>
          <w:rFonts w:asciiTheme="majorBidi" w:eastAsiaTheme="minorEastAsia" w:hAnsiTheme="majorBidi" w:cstheme="majorBidi"/>
          <w:sz w:val="28"/>
          <w:szCs w:val="28"/>
          <w:shd w:val="clear" w:color="auto" w:fill="FFFFFF"/>
        </w:rPr>
        <w:t xml:space="preserve">Syrian HANDS coordinator Prof. Al Samara led the event, welcoming participants and updating on university progress. Mr. Borrow facilitated discussions on craftsmen's role. Drs. </w:t>
      </w:r>
      <w:proofErr w:type="spellStart"/>
      <w:r w:rsidRPr="003668CF">
        <w:rPr>
          <w:rFonts w:asciiTheme="majorBidi" w:eastAsiaTheme="minorEastAsia" w:hAnsiTheme="majorBidi" w:cstheme="majorBidi"/>
          <w:sz w:val="28"/>
          <w:szCs w:val="28"/>
          <w:shd w:val="clear" w:color="auto" w:fill="FFFFFF"/>
        </w:rPr>
        <w:t>Dalalah</w:t>
      </w:r>
      <w:proofErr w:type="spellEnd"/>
      <w:r w:rsidRPr="003668CF">
        <w:rPr>
          <w:rFonts w:asciiTheme="majorBidi" w:eastAsiaTheme="minorEastAsia" w:hAnsiTheme="majorBidi" w:cstheme="majorBidi"/>
          <w:sz w:val="28"/>
          <w:szCs w:val="28"/>
          <w:shd w:val="clear" w:color="auto" w:fill="FFFFFF"/>
        </w:rPr>
        <w:t xml:space="preserve"> &amp; </w:t>
      </w:r>
      <w:proofErr w:type="spellStart"/>
      <w:r w:rsidRPr="003668CF">
        <w:rPr>
          <w:rFonts w:asciiTheme="majorBidi" w:eastAsiaTheme="minorEastAsia" w:hAnsiTheme="majorBidi" w:cstheme="majorBidi"/>
          <w:sz w:val="28"/>
          <w:szCs w:val="28"/>
          <w:shd w:val="clear" w:color="auto" w:fill="FFFFFF"/>
        </w:rPr>
        <w:t>Badr</w:t>
      </w:r>
      <w:proofErr w:type="spellEnd"/>
      <w:r w:rsidRPr="003668CF">
        <w:rPr>
          <w:rFonts w:asciiTheme="majorBidi" w:eastAsiaTheme="minorEastAsia" w:hAnsiTheme="majorBidi" w:cstheme="majorBidi"/>
          <w:sz w:val="28"/>
          <w:szCs w:val="28"/>
          <w:shd w:val="clear" w:color="auto" w:fill="FFFFFF"/>
        </w:rPr>
        <w:t xml:space="preserve">, Profs. Nasser &amp; </w:t>
      </w:r>
      <w:proofErr w:type="spellStart"/>
      <w:r w:rsidRPr="003668CF">
        <w:rPr>
          <w:rFonts w:asciiTheme="majorBidi" w:eastAsiaTheme="minorEastAsia" w:hAnsiTheme="majorBidi" w:cstheme="majorBidi"/>
          <w:sz w:val="28"/>
          <w:szCs w:val="28"/>
          <w:shd w:val="clear" w:color="auto" w:fill="FFFFFF"/>
        </w:rPr>
        <w:t>Ghadeer</w:t>
      </w:r>
      <w:proofErr w:type="spellEnd"/>
      <w:r w:rsidRPr="003668CF">
        <w:rPr>
          <w:rFonts w:asciiTheme="majorBidi" w:eastAsiaTheme="minorEastAsia" w:hAnsiTheme="majorBidi" w:cstheme="majorBidi"/>
          <w:sz w:val="28"/>
          <w:szCs w:val="28"/>
          <w:shd w:val="clear" w:color="auto" w:fill="FFFFFF"/>
        </w:rPr>
        <w:t xml:space="preserve"> launched activities at </w:t>
      </w:r>
      <w:proofErr w:type="spellStart"/>
      <w:r w:rsidRPr="003668CF">
        <w:rPr>
          <w:rFonts w:asciiTheme="majorBidi" w:eastAsiaTheme="minorEastAsia" w:hAnsiTheme="majorBidi" w:cstheme="majorBidi"/>
          <w:sz w:val="28"/>
          <w:szCs w:val="28"/>
          <w:shd w:val="clear" w:color="auto" w:fill="FFFFFF"/>
        </w:rPr>
        <w:t>Tishreen</w:t>
      </w:r>
      <w:proofErr w:type="spellEnd"/>
      <w:r w:rsidRPr="003668CF">
        <w:rPr>
          <w:rFonts w:asciiTheme="majorBidi" w:eastAsiaTheme="minorEastAsia" w:hAnsiTheme="majorBidi" w:cstheme="majorBidi"/>
          <w:sz w:val="28"/>
          <w:szCs w:val="28"/>
          <w:shd w:val="clear" w:color="auto" w:fill="FFFFFF"/>
        </w:rPr>
        <w:t xml:space="preserve"> University. Partners from Jordan and other Syrian universities participated virtually, showcasing collaborative efforts and course development in design and marketing.</w:t>
      </w:r>
    </w:p>
    <w:sectPr w:rsidR="00B4349E" w:rsidRPr="00640A66" w:rsidSect="00640A66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65CC7"/>
    <w:multiLevelType w:val="multilevel"/>
    <w:tmpl w:val="26C4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673E2F"/>
    <w:multiLevelType w:val="hybridMultilevel"/>
    <w:tmpl w:val="B64C1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C4E45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B1013"/>
    <w:multiLevelType w:val="multilevel"/>
    <w:tmpl w:val="BF082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0C4662"/>
    <w:multiLevelType w:val="hybridMultilevel"/>
    <w:tmpl w:val="BC6E4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E6230"/>
    <w:multiLevelType w:val="hybridMultilevel"/>
    <w:tmpl w:val="348A1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87710"/>
    <w:multiLevelType w:val="multilevel"/>
    <w:tmpl w:val="C864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63F116A"/>
    <w:multiLevelType w:val="multilevel"/>
    <w:tmpl w:val="738E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A5D6BB2"/>
    <w:multiLevelType w:val="hybridMultilevel"/>
    <w:tmpl w:val="D2B4B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83811"/>
    <w:multiLevelType w:val="hybridMultilevel"/>
    <w:tmpl w:val="27228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FE0441"/>
    <w:multiLevelType w:val="multilevel"/>
    <w:tmpl w:val="AB7C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A840A6C"/>
    <w:multiLevelType w:val="multilevel"/>
    <w:tmpl w:val="FCB68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75"/>
    <w:rsid w:val="000E3E4F"/>
    <w:rsid w:val="001463DE"/>
    <w:rsid w:val="001A7665"/>
    <w:rsid w:val="001D2F0F"/>
    <w:rsid w:val="00226275"/>
    <w:rsid w:val="00241CA5"/>
    <w:rsid w:val="003668CF"/>
    <w:rsid w:val="004204E3"/>
    <w:rsid w:val="00640A66"/>
    <w:rsid w:val="00843E35"/>
    <w:rsid w:val="009135FC"/>
    <w:rsid w:val="00943855"/>
    <w:rsid w:val="00B4349E"/>
    <w:rsid w:val="00BE27A0"/>
    <w:rsid w:val="00E9675B"/>
    <w:rsid w:val="00EC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CE952-ED33-4598-9BC6-F163441E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40A66"/>
    <w:pPr>
      <w:spacing w:before="100" w:beforeAutospacing="1" w:after="100" w:afterAutospacing="1" w:line="240" w:lineRule="auto"/>
      <w:outlineLvl w:val="3"/>
    </w:pPr>
    <w:rPr>
      <w:rFonts w:ascii="Arial" w:eastAsiaTheme="minorEastAsia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6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26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262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26275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226275"/>
    <w:pPr>
      <w:ind w:left="720"/>
      <w:contextualSpacing/>
    </w:pPr>
  </w:style>
  <w:style w:type="paragraph" w:styleId="NoSpacing">
    <w:name w:val="No Spacing"/>
    <w:uiPriority w:val="1"/>
    <w:qFormat/>
    <w:rsid w:val="00226275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640A66"/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43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1652947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650528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863669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382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777375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9851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3950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5176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98888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2284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5604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9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686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0473238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635576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70291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075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428299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7977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073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4481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47876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69185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55940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9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Shahd Abdallah</dc:creator>
  <cp:keywords/>
  <dc:description/>
  <cp:lastModifiedBy>Baraa Qat</cp:lastModifiedBy>
  <cp:revision>6</cp:revision>
  <dcterms:created xsi:type="dcterms:W3CDTF">2024-01-29T10:27:00Z</dcterms:created>
  <dcterms:modified xsi:type="dcterms:W3CDTF">2024-02-26T08:44:00Z</dcterms:modified>
</cp:coreProperties>
</file>